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593" w:rsidRDefault="00A91593">
      <w:r w:rsidRPr="00AB2373">
        <w:rPr>
          <w:noProof/>
          <w:lang w:eastAsia="ru-RU"/>
        </w:rPr>
        <w:drawing>
          <wp:inline distT="0" distB="0" distL="0" distR="0" wp14:anchorId="1A0CE510" wp14:editId="7BBC52C0">
            <wp:extent cx="2705100" cy="568494"/>
            <wp:effectExtent l="0" t="0" r="0" b="0"/>
            <wp:docPr id="47" name="Рисунок 1" descr="C:\Users\user\Desktop\сайт\ЛОГОТИП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ЛОГОТИП\Логотип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98" cy="5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35200" behindDoc="0" locked="0" layoutInCell="1" allowOverlap="1" wp14:anchorId="2AE1332E" wp14:editId="1C754627">
            <wp:simplePos x="0" y="0"/>
            <wp:positionH relativeFrom="column">
              <wp:posOffset>3878580</wp:posOffset>
            </wp:positionH>
            <wp:positionV relativeFrom="paragraph">
              <wp:posOffset>-177165</wp:posOffset>
            </wp:positionV>
            <wp:extent cx="2266950" cy="714375"/>
            <wp:effectExtent l="0" t="0" r="0" b="0"/>
            <wp:wrapNone/>
            <wp:docPr id="4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076" w:rsidRPr="007B5FF6" w:rsidRDefault="00942076" w:rsidP="00942076">
      <w:pPr>
        <w:rPr>
          <w:rFonts w:eastAsia="Microsoft JhengHei"/>
          <w:b/>
          <w:sz w:val="28"/>
          <w:szCs w:val="28"/>
        </w:rPr>
      </w:pPr>
      <w:proofErr w:type="spellStart"/>
      <w:r w:rsidRPr="00942076">
        <w:rPr>
          <w:rFonts w:ascii="Microsoft JhengHei" w:eastAsia="Microsoft JhengHei" w:hAnsi="Microsoft JhengHei"/>
          <w:b/>
          <w:sz w:val="24"/>
          <w:szCs w:val="24"/>
        </w:rPr>
        <w:t>г</w:t>
      </w:r>
      <w:proofErr w:type="gramStart"/>
      <w:r w:rsidRPr="00942076">
        <w:rPr>
          <w:rFonts w:ascii="Microsoft JhengHei" w:eastAsia="Microsoft JhengHei" w:hAnsi="Microsoft JhengHei"/>
          <w:b/>
          <w:sz w:val="24"/>
          <w:szCs w:val="24"/>
        </w:rPr>
        <w:t>.Р</w:t>
      </w:r>
      <w:proofErr w:type="gramEnd"/>
      <w:r w:rsidRPr="00942076">
        <w:rPr>
          <w:rFonts w:ascii="Microsoft JhengHei" w:eastAsia="Microsoft JhengHei" w:hAnsi="Microsoft JhengHei"/>
          <w:b/>
          <w:sz w:val="24"/>
          <w:szCs w:val="24"/>
        </w:rPr>
        <w:t>ыбинск</w:t>
      </w:r>
      <w:proofErr w:type="spellEnd"/>
      <w:r w:rsidRPr="00942076">
        <w:rPr>
          <w:rFonts w:ascii="Microsoft JhengHei" w:eastAsia="Microsoft JhengHei" w:hAnsi="Microsoft JhengHei"/>
          <w:b/>
          <w:sz w:val="24"/>
          <w:szCs w:val="24"/>
        </w:rPr>
        <w:t xml:space="preserve"> </w:t>
      </w:r>
      <w:proofErr w:type="spellStart"/>
      <w:r w:rsidRPr="00942076">
        <w:rPr>
          <w:rFonts w:ascii="Microsoft JhengHei" w:eastAsia="Microsoft JhengHei" w:hAnsi="Microsoft JhengHei"/>
          <w:b/>
          <w:sz w:val="24"/>
          <w:szCs w:val="24"/>
        </w:rPr>
        <w:t>ул.Софийская</w:t>
      </w:r>
      <w:proofErr w:type="spellEnd"/>
      <w:r w:rsidRPr="00942076">
        <w:rPr>
          <w:rFonts w:ascii="Microsoft JhengHei" w:eastAsia="Microsoft JhengHei" w:hAnsi="Microsoft JhengHei"/>
          <w:b/>
          <w:sz w:val="24"/>
          <w:szCs w:val="24"/>
        </w:rPr>
        <w:t>, 49</w:t>
      </w:r>
      <w:r>
        <w:rPr>
          <w:b/>
        </w:rPr>
        <w:tab/>
      </w:r>
      <w:r w:rsidRPr="00327E9B">
        <w:rPr>
          <w:b/>
        </w:rPr>
        <w:t xml:space="preserve">Тел. </w:t>
      </w:r>
      <w:r w:rsidRPr="007B5FF6">
        <w:rPr>
          <w:b/>
        </w:rPr>
        <w:t>(4855)  29-80-89</w:t>
      </w:r>
      <w:r>
        <w:rPr>
          <w:b/>
        </w:rPr>
        <w:t>, 26-79-24</w:t>
      </w:r>
      <w:r>
        <w:rPr>
          <w:b/>
        </w:rPr>
        <w:tab/>
      </w:r>
      <w:r w:rsidRPr="00942076">
        <w:rPr>
          <w:rFonts w:ascii="Microsoft JhengHei" w:eastAsia="Microsoft JhengHei" w:hAnsi="Microsoft JhengHei"/>
          <w:b/>
          <w:sz w:val="28"/>
          <w:szCs w:val="28"/>
          <w:lang w:val="en-US"/>
        </w:rPr>
        <w:t>www</w:t>
      </w:r>
      <w:r w:rsidRPr="00942076">
        <w:rPr>
          <w:rFonts w:ascii="Microsoft JhengHei" w:eastAsia="Microsoft JhengHei" w:hAnsi="Microsoft JhengHei"/>
          <w:b/>
          <w:sz w:val="28"/>
          <w:szCs w:val="28"/>
        </w:rPr>
        <w:t>.</w:t>
      </w:r>
      <w:proofErr w:type="spellStart"/>
      <w:r w:rsidRPr="00942076">
        <w:rPr>
          <w:rFonts w:ascii="Microsoft JhengHei" w:eastAsia="Microsoft JhengHei" w:hAnsi="Microsoft JhengHei"/>
          <w:b/>
          <w:sz w:val="28"/>
          <w:szCs w:val="28"/>
          <w:lang w:val="en-US"/>
        </w:rPr>
        <w:t>kirpichevo</w:t>
      </w:r>
      <w:proofErr w:type="spellEnd"/>
      <w:r w:rsidRPr="00942076">
        <w:rPr>
          <w:rFonts w:ascii="Microsoft JhengHei" w:eastAsia="Microsoft JhengHei" w:hAnsi="Microsoft JhengHei"/>
          <w:b/>
          <w:sz w:val="28"/>
          <w:szCs w:val="28"/>
        </w:rPr>
        <w:t>.</w:t>
      </w:r>
      <w:r w:rsidRPr="00942076">
        <w:rPr>
          <w:rFonts w:ascii="Microsoft JhengHei" w:eastAsia="Microsoft JhengHei" w:hAnsi="Microsoft JhengHei"/>
          <w:b/>
          <w:sz w:val="28"/>
          <w:szCs w:val="28"/>
          <w:lang w:val="en-US"/>
        </w:rPr>
        <w:t>com</w:t>
      </w:r>
    </w:p>
    <w:tbl>
      <w:tblPr>
        <w:tblW w:w="10574" w:type="dxa"/>
        <w:tblInd w:w="108" w:type="dxa"/>
        <w:tblLook w:val="04A0" w:firstRow="1" w:lastRow="0" w:firstColumn="1" w:lastColumn="0" w:noHBand="0" w:noVBand="1"/>
      </w:tblPr>
      <w:tblGrid>
        <w:gridCol w:w="554"/>
        <w:gridCol w:w="1184"/>
        <w:gridCol w:w="969"/>
        <w:gridCol w:w="2672"/>
        <w:gridCol w:w="908"/>
        <w:gridCol w:w="1044"/>
        <w:gridCol w:w="1193"/>
        <w:gridCol w:w="980"/>
        <w:gridCol w:w="1070"/>
      </w:tblGrid>
      <w:tr w:rsidR="004A466C" w:rsidRPr="004A466C" w:rsidTr="00942076">
        <w:trPr>
          <w:trHeight w:val="190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57888C1D" wp14:editId="2C741D3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123825</wp:posOffset>
                  </wp:positionV>
                  <wp:extent cx="4486275" cy="2276475"/>
                  <wp:effectExtent l="0" t="0" r="0" b="0"/>
                  <wp:wrapNone/>
                  <wp:docPr id="9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334" cy="226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190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A91593" w:rsidRDefault="00A91593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  <w:p w:rsidR="00A91593" w:rsidRPr="004A466C" w:rsidRDefault="00A91593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35F11B45" wp14:editId="7DAFEA2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66675</wp:posOffset>
                  </wp:positionV>
                  <wp:extent cx="1828800" cy="1028700"/>
                  <wp:effectExtent l="0" t="0" r="0" b="0"/>
                  <wp:wrapNone/>
                  <wp:docPr id="10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77" cy="100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7"/>
            </w:tblGrid>
            <w:tr w:rsidR="004A466C" w:rsidRPr="004A466C">
              <w:trPr>
                <w:trHeight w:val="1905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466C" w:rsidRPr="004A466C" w:rsidTr="00942076">
        <w:trPr>
          <w:trHeight w:val="22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34D47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534D47"/>
                <w:sz w:val="20"/>
                <w:szCs w:val="20"/>
                <w:lang w:eastAsia="ru-RU"/>
              </w:rPr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534D47"/>
                <w:sz w:val="20"/>
                <w:szCs w:val="20"/>
                <w:lang w:eastAsia="ru-RU"/>
              </w:rPr>
              <w:t>wood</w:t>
            </w:r>
            <w:proofErr w:type="spellEnd"/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1B0591AA" wp14:editId="3FB1D63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866900" cy="1047750"/>
                  <wp:effectExtent l="0" t="0" r="0" b="0"/>
                  <wp:wrapNone/>
                  <wp:docPr id="11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50" cy="102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7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733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34D47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534D47"/>
                <w:sz w:val="20"/>
                <w:szCs w:val="20"/>
                <w:lang w:eastAsia="ru-RU"/>
              </w:rPr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534D47"/>
                <w:sz w:val="20"/>
                <w:szCs w:val="20"/>
                <w:lang w:eastAsia="ru-RU"/>
              </w:rPr>
              <w:t>smooth</w:t>
            </w:r>
            <w:proofErr w:type="spellEnd"/>
          </w:p>
        </w:tc>
      </w:tr>
      <w:tr w:rsidR="004A466C" w:rsidRPr="004A466C" w:rsidTr="00942076">
        <w:trPr>
          <w:trHeight w:val="480"/>
        </w:trPr>
        <w:tc>
          <w:tcPr>
            <w:tcW w:w="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Доска</w:t>
            </w: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br/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wood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 /  КЕДРАЛ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вуд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(фактура под дерево)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  <w:tc>
          <w:tcPr>
            <w:tcW w:w="10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м</w:t>
            </w:r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.к</w:t>
            </w:r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в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10х190х3600 мм / 10.9 кг/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1 203</w:t>
            </w:r>
          </w:p>
        </w:tc>
      </w:tr>
      <w:tr w:rsidR="004A466C" w:rsidRPr="004A466C" w:rsidTr="00942076">
        <w:trPr>
          <w:trHeight w:val="465"/>
        </w:trPr>
        <w:tc>
          <w:tcPr>
            <w:tcW w:w="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Доска</w:t>
            </w: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br/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smooth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 /  КЕДРАЛ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смус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(фактура гладкая)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м</w:t>
            </w:r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.к</w:t>
            </w:r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в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10х190х3600 мм / 10.9 кг/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1 482</w:t>
            </w:r>
          </w:p>
        </w:tc>
      </w:tr>
      <w:tr w:rsidR="004A466C" w:rsidRPr="004A466C" w:rsidTr="00942076">
        <w:trPr>
          <w:trHeight w:val="270"/>
        </w:trPr>
        <w:tc>
          <w:tcPr>
            <w:tcW w:w="73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АКСЕССУАРЫ и ДОБОРНЫЕ ЭЛЕМЕНТЫ</w:t>
            </w: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225E4767" wp14:editId="15E5EE3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1533525" cy="1162050"/>
                  <wp:effectExtent l="0" t="0" r="0" b="0"/>
                  <wp:wrapNone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1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0302" cy="1142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30/10/30/9, L=3м,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. </w:t>
            </w: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br/>
              <w:t>цвет базовый - С02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950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Стартовый профиль 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1344" behindDoc="0" locked="0" layoutInCell="1" allowOverlap="1" wp14:anchorId="630E4F29" wp14:editId="36FFC28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638300" cy="1123950"/>
                  <wp:effectExtent l="0" t="0" r="0" b="0"/>
                  <wp:wrapNone/>
                  <wp:docPr id="13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10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L=3м,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Профиль внутреннего угла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626B9C27" wp14:editId="5552650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</wp:posOffset>
                  </wp:positionV>
                  <wp:extent cx="1638300" cy="1114425"/>
                  <wp:effectExtent l="0" t="0" r="0" b="0"/>
                  <wp:wrapNone/>
                  <wp:docPr id="12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360" cy="109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L=3м,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Внешний симметричный угловой профиль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3A009C14" wp14:editId="44708E0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609725" cy="1114425"/>
                  <wp:effectExtent l="0" t="0" r="0" b="0"/>
                  <wp:wrapNone/>
                  <wp:docPr id="14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 descr="http://www.eternit.ru/files/nodus_items/0000/0027/attaches/3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39" cy="1093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L=3м,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Внешний асимметричный угловой профиль</w:t>
            </w: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br/>
              <w:t xml:space="preserve">L=3M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3B1FE975" wp14:editId="524C069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1590675" cy="1095375"/>
                  <wp:effectExtent l="0" t="0" r="0" b="0"/>
                  <wp:wrapNone/>
                  <wp:docPr id="15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 descr="http://www.eternit.ru/files/nodus_items/0000/0027/attaches/2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10" cy="1084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L=3м,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Конечный профиль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09FB830A" wp14:editId="10DEC16C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19050</wp:posOffset>
                  </wp:positionV>
                  <wp:extent cx="1590675" cy="1114425"/>
                  <wp:effectExtent l="0" t="0" r="0" b="0"/>
                  <wp:wrapNone/>
                  <wp:docPr id="3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18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1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68" cy="1095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45/15/8, L=3м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Соединительный профиль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6ADA2AD3" wp14:editId="4EA9DF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571625" cy="1076325"/>
                  <wp:effectExtent l="0" t="0" r="0" b="0"/>
                  <wp:wrapNone/>
                  <wp:docPr id="16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 descr="http://www.eternit.ru/files/nodus_items/0000/0027/attaches/7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51" cy="1066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100х30х2,5м.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Перфорированный профиль 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21E2C77E" wp14:editId="140BF71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552575" cy="1076325"/>
                  <wp:effectExtent l="0" t="0" r="0" b="0"/>
                  <wp:wrapNone/>
                  <wp:docPr id="17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 descr="http://www.eternit.ru/files/nodus_items/0000/0027/attaches/5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3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74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50/30х2,5м.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Перфорированный профиль 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4E203B93" wp14:editId="459A514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1562100" cy="1076325"/>
                  <wp:effectExtent l="0" t="0" r="0" b="0"/>
                  <wp:wrapNone/>
                  <wp:docPr id="18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 descr="http://www.eternit.ru/files/nodus_items/0000/0027/attaches/8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57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74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4.2x45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mm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, 200 шт./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. в комплекте с битой од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шуруповерт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. </w:t>
            </w: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br/>
              <w:t xml:space="preserve">(Нерж. сталь) </w:t>
            </w:r>
            <w:proofErr w:type="gram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Оригинальные</w:t>
            </w:r>
            <w:proofErr w:type="gram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Cedral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, Бельгия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Саморезы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по дереву SQD 200 шт./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Оригинальные</w:t>
            </w:r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Cedral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, Бельгия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59F22D52" wp14:editId="3AC18FF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</wp:posOffset>
                  </wp:positionV>
                  <wp:extent cx="1543050" cy="1066800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1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3524" cy="1055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74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Винт биметаллический самонарезающий для металлических подсистем 200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., 4.5 х 32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mm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, Бельгия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1550</w:t>
            </w:r>
          </w:p>
        </w:tc>
      </w:tr>
      <w:tr w:rsidR="004A466C" w:rsidRPr="004A466C" w:rsidTr="00942076">
        <w:trPr>
          <w:trHeight w:val="46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Винт биметаллический самонарезающий для металлических подсистем 200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., Бельгия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30D42108" wp14:editId="5503EDC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</wp:posOffset>
                  </wp:positionV>
                  <wp:extent cx="1524000" cy="1085850"/>
                  <wp:effectExtent l="0" t="0" r="0" b="0"/>
                  <wp:wrapNone/>
                  <wp:docPr id="3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13490" cy="10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74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4.8х38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mm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, </w:t>
            </w: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диам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 шляпки -12 мм,</w:t>
            </w: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br/>
              <w:t xml:space="preserve"> 1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упк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.- 100 шт. Оригинальные. Бельгия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1C60E1D1" wp14:editId="4BC3BF4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200025</wp:posOffset>
                  </wp:positionV>
                  <wp:extent cx="1590675" cy="1085850"/>
                  <wp:effectExtent l="0" t="0" r="0" b="0"/>
                  <wp:wrapNone/>
                  <wp:docPr id="4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16" cy="107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31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8F857B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FFFFFF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2F8D0086" wp14:editId="4F59DB5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300355</wp:posOffset>
                  </wp:positionV>
                  <wp:extent cx="1533525" cy="1104900"/>
                  <wp:effectExtent l="19050" t="0" r="9525" b="0"/>
                  <wp:wrapNone/>
                  <wp:docPr id="42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3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335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Саморезы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TORX+WING (по дереву, грибовидная окрашенная шляпка в цвет доски)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Саморезы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по дереву 200 шт./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., пр-во "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Граббер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", 4.2 x 38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mm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 (углеродистая сталь с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антикорозийным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покрытием) Тайвань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680</w:t>
            </w:r>
          </w:p>
        </w:tc>
      </w:tr>
      <w:tr w:rsidR="004A466C" w:rsidRPr="004A466C" w:rsidTr="00942076">
        <w:trPr>
          <w:trHeight w:val="495"/>
        </w:trPr>
        <w:tc>
          <w:tcPr>
            <w:tcW w:w="733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ind w:firstLineChars="300" w:firstLine="602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Саморезы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по дереву 200 шт./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., пр-во "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Граббер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ind w:firstLineChars="300" w:firstLine="602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78BF833C" wp14:editId="661AA029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109855</wp:posOffset>
                  </wp:positionV>
                  <wp:extent cx="1600200" cy="1114425"/>
                  <wp:effectExtent l="19050" t="0" r="0" b="0"/>
                  <wp:wrapNone/>
                  <wp:docPr id="4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1740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Саморезы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по металлу 200 шт./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., пр-во "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Граббер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", 4.2 x 32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mm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(углеродистая сталь с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антикорозийным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 покрытием) Тайвань 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1130</w:t>
            </w:r>
          </w:p>
        </w:tc>
      </w:tr>
      <w:tr w:rsidR="004A466C" w:rsidRPr="004A466C" w:rsidTr="00942076">
        <w:trPr>
          <w:trHeight w:val="450"/>
        </w:trPr>
        <w:tc>
          <w:tcPr>
            <w:tcW w:w="733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ind w:firstLineChars="300" w:firstLine="602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Саморезы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по металлу 200 шт./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уп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., пр-во "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Граббер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ind w:firstLineChars="300" w:firstLine="602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673911F3" wp14:editId="13727D8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9525</wp:posOffset>
                  </wp:positionV>
                  <wp:extent cx="1304925" cy="1133475"/>
                  <wp:effectExtent l="0" t="0" r="0" b="0"/>
                  <wp:wrapNone/>
                  <wp:docPr id="20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4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95400" cy="112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 банка - 0,5 л.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1250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Краска для ретуши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сайдинга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251AF922" wp14:editId="16D45A2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1638300" cy="1114425"/>
                  <wp:effectExtent l="0" t="0" r="0" b="0"/>
                  <wp:wrapNone/>
                  <wp:docPr id="19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 descr="Монтажные кронштейны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09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Комплект -2 шт.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6160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Комплект из 2 зажимов для монтажа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фиброцементного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сайдинга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, тип 2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743F4283" wp14:editId="39E7987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128905</wp:posOffset>
                  </wp:positionV>
                  <wp:extent cx="1638300" cy="1123950"/>
                  <wp:effectExtent l="19050" t="0" r="0" b="0"/>
                  <wp:wrapNone/>
                  <wp:docPr id="2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1 упаковка - 30  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пог.м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1180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Лента EPDM  60 х 1mm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4D5E43D8" wp14:editId="345D813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181100" cy="1085850"/>
                  <wp:effectExtent l="0" t="0" r="0" b="0"/>
                  <wp:wrapNone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3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4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48" cy="1071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7300</w:t>
            </w: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Полотно для дисковых пил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Leitz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4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Teeth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D160/20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ПОЛЕЗНАЯ ИНФОРМАЦИЯ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44CD194D" wp14:editId="0B508B0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76200</wp:posOffset>
                  </wp:positionV>
                  <wp:extent cx="6381750" cy="3343275"/>
                  <wp:effectExtent l="0" t="0" r="0" b="0"/>
                  <wp:wrapNone/>
                  <wp:docPr id="39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110" cy="33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240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600E6402" wp14:editId="231F850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6381750" cy="2085975"/>
                  <wp:effectExtent l="0" t="0" r="0" b="0"/>
                  <wp:wrapNone/>
                  <wp:docPr id="40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4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62700" cy="2072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25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1035"/>
        </w:trPr>
        <w:tc>
          <w:tcPr>
            <w:tcW w:w="73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Noto" w:eastAsia="Times New Roman" w:hAnsi="Noto" w:cs="Times New Roman"/>
                <w:color w:val="534D47"/>
                <w:sz w:val="60"/>
                <w:szCs w:val="60"/>
                <w:lang w:eastAsia="ru-RU"/>
              </w:rPr>
            </w:pPr>
            <w:proofErr w:type="spellStart"/>
            <w:r w:rsidRPr="004A466C">
              <w:rPr>
                <w:rFonts w:ascii="Noto" w:eastAsia="Times New Roman" w:hAnsi="Noto" w:cs="Times New Roman"/>
                <w:color w:val="534D47"/>
                <w:sz w:val="60"/>
                <w:szCs w:val="60"/>
                <w:lang w:eastAsia="ru-RU"/>
              </w:rPr>
              <w:t>Cedral</w:t>
            </w:r>
            <w:proofErr w:type="spellEnd"/>
            <w:r w:rsidRPr="004A466C">
              <w:rPr>
                <w:rFonts w:ascii="Noto" w:eastAsia="Times New Roman" w:hAnsi="Noto" w:cs="Times New Roman"/>
                <w:color w:val="534D47"/>
                <w:sz w:val="60"/>
                <w:szCs w:val="6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Noto" w:eastAsia="Times New Roman" w:hAnsi="Noto" w:cs="Times New Roman"/>
                <w:color w:val="534D47"/>
                <w:sz w:val="60"/>
                <w:szCs w:val="60"/>
                <w:lang w:eastAsia="ru-RU"/>
              </w:rPr>
              <w:t>Click</w:t>
            </w:r>
            <w:proofErr w:type="spellEnd"/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A466C" w:rsidRPr="004A466C" w:rsidTr="00942076">
        <w:trPr>
          <w:trHeight w:val="190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5B85B560" wp14:editId="338C1C2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4410075" cy="2543175"/>
                  <wp:effectExtent l="0" t="0" r="0" b="0"/>
                  <wp:wrapNone/>
                  <wp:docPr id="22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00550" cy="25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190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212032A6" wp14:editId="6B43CC2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1800225" cy="990600"/>
                  <wp:effectExtent l="0" t="0" r="0" b="0"/>
                  <wp:wrapNone/>
                  <wp:docPr id="2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81176" cy="97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7"/>
            </w:tblGrid>
            <w:tr w:rsidR="004A466C" w:rsidRPr="004A466C">
              <w:trPr>
                <w:trHeight w:val="1905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click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wood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4A466C" w:rsidRPr="004A466C" w:rsidTr="00942076">
        <w:trPr>
          <w:trHeight w:val="190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0C4250F5" wp14:editId="67288B6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104775</wp:posOffset>
                  </wp:positionV>
                  <wp:extent cx="1857375" cy="1047750"/>
                  <wp:effectExtent l="0" t="0" r="0" b="0"/>
                  <wp:wrapNone/>
                  <wp:docPr id="2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49144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27"/>
            </w:tblGrid>
            <w:tr w:rsidR="004A466C" w:rsidRPr="004A466C">
              <w:trPr>
                <w:trHeight w:val="1905"/>
                <w:tblCellSpacing w:w="0" w:type="dxa"/>
              </w:trPr>
              <w:tc>
                <w:tcPr>
                  <w:tcW w:w="3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click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smooth</w:t>
            </w:r>
            <w:proofErr w:type="spellEnd"/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Доска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  <w:tc>
          <w:tcPr>
            <w:tcW w:w="10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Стоимость за 1м</w:t>
            </w:r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.к</w:t>
            </w:r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в/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click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wood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 /   КЕДРАЛ клик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вуд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 (фактура под дерево)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3600х186x12 мм / 12.2 кг/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1152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1 720</w:t>
            </w:r>
          </w:p>
        </w:tc>
      </w:tr>
      <w:tr w:rsidR="004A466C" w:rsidRPr="004A466C" w:rsidTr="00942076">
        <w:trPr>
          <w:trHeight w:val="285"/>
        </w:trPr>
        <w:tc>
          <w:tcPr>
            <w:tcW w:w="73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Доска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  <w:tc>
          <w:tcPr>
            <w:tcW w:w="10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м</w:t>
            </w:r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.к</w:t>
            </w:r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в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CEDRAL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click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smooth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  /   КЕДРАЛ клик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смус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(фактура гладкая)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</w:tr>
      <w:tr w:rsidR="004A466C" w:rsidRPr="004A466C" w:rsidTr="00942076">
        <w:trPr>
          <w:trHeight w:val="285"/>
        </w:trPr>
        <w:tc>
          <w:tcPr>
            <w:tcW w:w="5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3600х186х12 мм / 12.2 кг/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0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1384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2 067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АКСЕССУАРЫ и ДОБОРНЫЕ ЭЛЕМЕНТЫ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Стоимость за 1 </w:t>
            </w:r>
            <w:proofErr w:type="spellStart"/>
            <w:proofErr w:type="gram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/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>руб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ru-RU"/>
              </w:rPr>
              <w:t xml:space="preserve"> с НДС</w:t>
            </w:r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3B3D5136" wp14:editId="3A615F3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1628775" cy="1123950"/>
                  <wp:effectExtent l="0" t="0" r="0" b="0"/>
                  <wp:wrapNone/>
                  <wp:docPr id="25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2" descr="Внешний угловой профиль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09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L=3M,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1800</w:t>
            </w:r>
          </w:p>
        </w:tc>
      </w:tr>
      <w:tr w:rsidR="004A466C" w:rsidRPr="004A466C" w:rsidTr="00942076">
        <w:trPr>
          <w:trHeight w:val="270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Внешний угловой профиль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4F78B866" wp14:editId="6546F8A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590675" cy="1076325"/>
                  <wp:effectExtent l="0" t="0" r="0" b="0"/>
                  <wp:wrapNone/>
                  <wp:docPr id="2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4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4A466C" w:rsidRPr="004A466C">
              <w:trPr>
                <w:trHeight w:val="174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 L=3м, 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1150</w:t>
            </w:r>
          </w:p>
        </w:tc>
      </w:tr>
      <w:tr w:rsidR="004A466C" w:rsidRPr="004A466C" w:rsidTr="00942076">
        <w:trPr>
          <w:trHeight w:val="28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Внутренний угловой профиль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1922C12C" wp14:editId="655963D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71755</wp:posOffset>
                  </wp:positionV>
                  <wp:extent cx="1162050" cy="1152525"/>
                  <wp:effectExtent l="19050" t="0" r="0" b="0"/>
                  <wp:wrapNone/>
                  <wp:docPr id="8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65" descr="DSC0142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L=3 м., 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Алюм</w:t>
            </w:r>
            <w:proofErr w:type="spellEnd"/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1223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Профиль для обрамления проёмов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2AD19093" wp14:editId="44A42D5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628775" cy="1123950"/>
                  <wp:effectExtent l="0" t="0" r="0" b="0"/>
                  <wp:wrapNone/>
                  <wp:docPr id="27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4" descr="Стартовый профиль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75" cy="1106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L=3.05м 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1150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Стартовый профиль  (неокрашенный)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12CAC857" wp14:editId="08745A7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100330</wp:posOffset>
                  </wp:positionV>
                  <wp:extent cx="1638300" cy="1133475"/>
                  <wp:effectExtent l="19050" t="0" r="0" b="0"/>
                  <wp:wrapNone/>
                  <wp:docPr id="2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45/15/8 L=3M 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Соединительный профиль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1936D61A" wp14:editId="67C074D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1657350" cy="1133475"/>
                  <wp:effectExtent l="0" t="0" r="0" b="0"/>
                  <wp:wrapNone/>
                  <wp:docPr id="29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Кляммер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74" cy="1132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5D4E59CE" wp14:editId="21D8128C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9525</wp:posOffset>
                  </wp:positionV>
                  <wp:extent cx="1638300" cy="1123950"/>
                  <wp:effectExtent l="0" t="0" r="0" b="0"/>
                  <wp:wrapNone/>
                  <wp:docPr id="3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4" cy="11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80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4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по дереву </w:t>
            </w: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br/>
              <w:t>(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Нерж</w:t>
            </w:r>
            <w:proofErr w:type="gram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таль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 - 250 шт.) Оригинальные. Бельгия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4200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Кляммер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+ Винт нарезной для крепления доски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067C1449" wp14:editId="6122F5A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676400" cy="1152525"/>
                  <wp:effectExtent l="0" t="0" r="0" b="0"/>
                  <wp:wrapNone/>
                  <wp:docPr id="31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 descr="Кляммер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3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4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15361BC6" wp14:editId="57D43F30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19050</wp:posOffset>
                  </wp:positionV>
                  <wp:extent cx="1609725" cy="1133475"/>
                  <wp:effectExtent l="0" t="0" r="0" b="0"/>
                  <wp:wrapNone/>
                  <wp:docPr id="5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1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9" cy="111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по металлу</w:t>
            </w: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br/>
              <w:t>(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Нерж</w:t>
            </w:r>
            <w:proofErr w:type="gram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таль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 - 250 шт.) Оригинальные. Бельгия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4200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Кляммер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+ Заклёпка для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кляммера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для крепления доски с пазом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74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17D75B1F" wp14:editId="3BCF849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147955</wp:posOffset>
                  </wp:positionV>
                  <wp:extent cx="1524000" cy="1085850"/>
                  <wp:effectExtent l="19050" t="0" r="0" b="0"/>
                  <wp:wrapNone/>
                  <wp:docPr id="37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4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40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74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4,8X38, </w:t>
            </w: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диам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 шляпки -12 мм,</w:t>
            </w: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br/>
              <w:t xml:space="preserve"> 1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упк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.- 100 шт. Оригинальные. Бельгия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Саморезы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TORX+WING (по дереву, грибовидная окрашенная шляпка в цвет доски)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43182992" wp14:editId="10FF9B3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181100" cy="1076325"/>
                  <wp:effectExtent l="0" t="0" r="0" b="0"/>
                  <wp:wrapNone/>
                  <wp:docPr id="7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48" cy="1071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 шт.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7300</w:t>
            </w:r>
          </w:p>
        </w:tc>
      </w:tr>
      <w:tr w:rsidR="004A466C" w:rsidRPr="004A466C" w:rsidTr="00942076">
        <w:trPr>
          <w:trHeight w:val="240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Полотно для дисковых пил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Leitz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4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Teeth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D160/20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22D1548F" wp14:editId="53A5ACE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1676400" cy="1123950"/>
                  <wp:effectExtent l="0" t="0" r="0" b="0"/>
                  <wp:wrapNone/>
                  <wp:docPr id="6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2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54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L=3.05м 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1025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Стартовый профиль для вертикального монтажа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Cedral</w:t>
            </w:r>
            <w:proofErr w:type="spellEnd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Click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1800"/>
        </w:trPr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258A8498" wp14:editId="4E0D827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119380</wp:posOffset>
                  </wp:positionV>
                  <wp:extent cx="1562100" cy="1076325"/>
                  <wp:effectExtent l="19050" t="0" r="0" b="0"/>
                  <wp:wrapNone/>
                  <wp:docPr id="33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 descr="http://www.eternit.ru/files/nodus_items/0000/0027/attaches/7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4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6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0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100х30х2,5м.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Перфорированный профиль 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079F44D5" wp14:editId="04204898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38100</wp:posOffset>
                  </wp:positionV>
                  <wp:extent cx="1571625" cy="1085850"/>
                  <wp:effectExtent l="0" t="0" r="0" b="0"/>
                  <wp:wrapNone/>
                  <wp:docPr id="34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 descr="http://www.eternit.ru/files/nodus_items/0000/0027/attaches/5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4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3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181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72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 xml:space="preserve">50/30х2,5м. </w:t>
            </w:r>
            <w:proofErr w:type="spellStart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Алюм</w:t>
            </w:r>
            <w:proofErr w:type="spellEnd"/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Перфорированный профиль 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4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6C30E52A" wp14:editId="2AD4647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247775" cy="1095375"/>
                  <wp:effectExtent l="0" t="0" r="0" b="0"/>
                  <wp:wrapNone/>
                  <wp:docPr id="3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4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40642" cy="107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45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  <w:t>1 банка - 0,5 л.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1250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 xml:space="preserve">Краска для ретуши </w:t>
            </w:r>
            <w:proofErr w:type="spellStart"/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сайдинга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1830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46CDA128" wp14:editId="59AC59D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609725" cy="1104900"/>
                  <wp:effectExtent l="0" t="0" r="0" b="0"/>
                  <wp:wrapNone/>
                  <wp:docPr id="41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4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37" cy="109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17"/>
            </w:tblGrid>
            <w:tr w:rsidR="004A466C" w:rsidRPr="004A466C">
              <w:trPr>
                <w:trHeight w:val="1830"/>
                <w:tblCellSpacing w:w="0" w:type="dxa"/>
              </w:trPr>
              <w:tc>
                <w:tcPr>
                  <w:tcW w:w="55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4A466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 xml:space="preserve">1 упаковка - 30  </w:t>
            </w:r>
            <w:proofErr w:type="spellStart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пог.м</w:t>
            </w:r>
            <w:proofErr w:type="spellEnd"/>
            <w:r w:rsidRPr="004A466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1180</w:t>
            </w:r>
          </w:p>
        </w:tc>
      </w:tr>
      <w:tr w:rsidR="004A466C" w:rsidRPr="004A466C" w:rsidTr="00942076">
        <w:trPr>
          <w:trHeight w:val="255"/>
        </w:trPr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Лента EPDM  60 х 1mm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F857B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4A466C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ru-RU"/>
              </w:rPr>
              <w:t>ПОЛЕЗНАЯ ИНФОРМАЦИЯ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4A466C" w:rsidRPr="004A466C">
              <w:trPr>
                <w:trHeight w:val="315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A466C" w:rsidRPr="004A466C" w:rsidRDefault="004A466C" w:rsidP="004A466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7E99508C" wp14:editId="5AB3F8E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10160</wp:posOffset>
                  </wp:positionV>
                  <wp:extent cx="6343650" cy="2428875"/>
                  <wp:effectExtent l="19050" t="0" r="0" b="0"/>
                  <wp:wrapNone/>
                  <wp:docPr id="3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ve="http://schemas.openxmlformats.org/markup-compatibility/2006" id="{00000000-0008-0000-01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A466C" w:rsidRPr="004A466C" w:rsidTr="00942076">
        <w:trPr>
          <w:trHeight w:val="3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466C" w:rsidRPr="004A466C" w:rsidRDefault="004A466C" w:rsidP="004A46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91593" w:rsidRDefault="00A91593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/>
    <w:p w:rsidR="004A466C" w:rsidRDefault="004A466C" w:rsidP="004A466C"/>
    <w:sectPr w:rsidR="004A466C" w:rsidSect="004A46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A466C"/>
    <w:rsid w:val="004A466C"/>
    <w:rsid w:val="0055445A"/>
    <w:rsid w:val="00821F6C"/>
    <w:rsid w:val="008851D5"/>
    <w:rsid w:val="00942076"/>
    <w:rsid w:val="00A91593"/>
    <w:rsid w:val="00D040E4"/>
    <w:rsid w:val="00D1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466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A466C"/>
    <w:rPr>
      <w:color w:val="800080"/>
      <w:u w:val="single"/>
    </w:rPr>
  </w:style>
  <w:style w:type="paragraph" w:customStyle="1" w:styleId="xl65">
    <w:name w:val="xl65"/>
    <w:basedOn w:val="a"/>
    <w:rsid w:val="004A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4A466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4A466C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77">
    <w:name w:val="xl77"/>
    <w:basedOn w:val="a"/>
    <w:rsid w:val="004A466C"/>
    <w:pPr>
      <w:shd w:val="clear" w:color="000000" w:fill="8F857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78">
    <w:name w:val="xl78"/>
    <w:basedOn w:val="a"/>
    <w:rsid w:val="004A466C"/>
    <w:pPr>
      <w:pBdr>
        <w:bottom w:val="single" w:sz="4" w:space="0" w:color="auto"/>
      </w:pBdr>
      <w:shd w:val="clear" w:color="000000" w:fill="8F857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79">
    <w:name w:val="xl79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80">
    <w:name w:val="xl80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xl81">
    <w:name w:val="xl81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4A466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4A466C"/>
    <w:pPr>
      <w:shd w:val="clear" w:color="000000" w:fill="8F857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xl84">
    <w:name w:val="xl84"/>
    <w:basedOn w:val="a"/>
    <w:rsid w:val="004A466C"/>
    <w:pPr>
      <w:shd w:val="clear" w:color="000000" w:fill="8F857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4A466C"/>
    <w:pP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86">
    <w:name w:val="xl86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87">
    <w:name w:val="xl87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4A466C"/>
    <w:pPr>
      <w:pBdr>
        <w:bottom w:val="single" w:sz="4" w:space="0" w:color="auto"/>
      </w:pBdr>
      <w:shd w:val="clear" w:color="000000" w:fill="8F857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89">
    <w:name w:val="xl89"/>
    <w:basedOn w:val="a"/>
    <w:rsid w:val="004A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4A466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4A466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4A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4A466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4A466C"/>
    <w:pPr>
      <w:pBdr>
        <w:bottom w:val="single" w:sz="4" w:space="0" w:color="auto"/>
      </w:pBdr>
      <w:shd w:val="clear" w:color="000000" w:fill="8F857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4A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4A466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4A466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4A466C"/>
    <w:pPr>
      <w:pBdr>
        <w:bottom w:val="single" w:sz="4" w:space="0" w:color="auto"/>
      </w:pBdr>
      <w:shd w:val="clear" w:color="000000" w:fill="8F857B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xl101">
    <w:name w:val="xl101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4A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4A466C"/>
    <w:pPr>
      <w:shd w:val="clear" w:color="000000" w:fill="8F857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xl108">
    <w:name w:val="xl108"/>
    <w:basedOn w:val="a"/>
    <w:rsid w:val="004A466C"/>
    <w:pPr>
      <w:pBdr>
        <w:bottom w:val="single" w:sz="4" w:space="0" w:color="auto"/>
      </w:pBdr>
      <w:shd w:val="clear" w:color="000000" w:fill="8F857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xl109">
    <w:name w:val="xl109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4A46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4A466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4A466C"/>
    <w:pP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xl115">
    <w:name w:val="xl115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4A466C"/>
    <w:pP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eastAsia="ru-RU"/>
    </w:rPr>
  </w:style>
  <w:style w:type="paragraph" w:customStyle="1" w:styleId="xl118">
    <w:name w:val="xl118"/>
    <w:basedOn w:val="a"/>
    <w:rsid w:val="004A466C"/>
    <w:pP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eastAsia="ru-RU"/>
    </w:rPr>
  </w:style>
  <w:style w:type="paragraph" w:customStyle="1" w:styleId="xl119">
    <w:name w:val="xl119"/>
    <w:basedOn w:val="a"/>
    <w:rsid w:val="004A466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4A466C"/>
    <w:pP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eastAsia="ru-RU"/>
    </w:rPr>
  </w:style>
  <w:style w:type="paragraph" w:customStyle="1" w:styleId="xl121">
    <w:name w:val="xl121"/>
    <w:basedOn w:val="a"/>
    <w:rsid w:val="004A466C"/>
    <w:pPr>
      <w:pBdr>
        <w:bottom w:val="single" w:sz="4" w:space="0" w:color="auto"/>
      </w:pBdr>
      <w:shd w:val="clear" w:color="000000" w:fill="8F857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22">
    <w:name w:val="xl122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26">
    <w:name w:val="xl126"/>
    <w:basedOn w:val="a"/>
    <w:rsid w:val="004A466C"/>
    <w:pPr>
      <w:pBdr>
        <w:top w:val="single" w:sz="4" w:space="0" w:color="auto"/>
      </w:pBd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eastAsia="ru-RU"/>
    </w:rPr>
  </w:style>
  <w:style w:type="paragraph" w:customStyle="1" w:styleId="xl127">
    <w:name w:val="xl127"/>
    <w:basedOn w:val="a"/>
    <w:rsid w:val="004A466C"/>
    <w:pPr>
      <w:pBdr>
        <w:top w:val="single" w:sz="4" w:space="0" w:color="auto"/>
      </w:pBd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eastAsia="ru-RU"/>
    </w:rPr>
  </w:style>
  <w:style w:type="paragraph" w:customStyle="1" w:styleId="xl128">
    <w:name w:val="xl128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4A46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4A466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534D47"/>
      <w:sz w:val="20"/>
      <w:szCs w:val="20"/>
      <w:lang w:eastAsia="ru-RU"/>
    </w:rPr>
  </w:style>
  <w:style w:type="paragraph" w:customStyle="1" w:styleId="xl131">
    <w:name w:val="xl131"/>
    <w:basedOn w:val="a"/>
    <w:rsid w:val="004A466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4D47"/>
      <w:sz w:val="20"/>
      <w:szCs w:val="20"/>
      <w:lang w:eastAsia="ru-RU"/>
    </w:rPr>
  </w:style>
  <w:style w:type="paragraph" w:customStyle="1" w:styleId="xl132">
    <w:name w:val="xl132"/>
    <w:basedOn w:val="a"/>
    <w:rsid w:val="004A466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"/>
    <w:rsid w:val="004A466C"/>
    <w:pPr>
      <w:shd w:val="clear" w:color="000000" w:fill="8F857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"/>
    <w:rsid w:val="004A466C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534D47"/>
      <w:sz w:val="24"/>
      <w:szCs w:val="24"/>
      <w:lang w:eastAsia="ru-RU"/>
    </w:rPr>
  </w:style>
  <w:style w:type="paragraph" w:customStyle="1" w:styleId="xl135">
    <w:name w:val="xl135"/>
    <w:basedOn w:val="a"/>
    <w:rsid w:val="004A466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4D47"/>
      <w:sz w:val="28"/>
      <w:szCs w:val="28"/>
      <w:lang w:eastAsia="ru-RU"/>
    </w:rPr>
  </w:style>
  <w:style w:type="paragraph" w:customStyle="1" w:styleId="xl136">
    <w:name w:val="xl136"/>
    <w:basedOn w:val="a"/>
    <w:rsid w:val="004A466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4A466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4A466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4A466C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4A466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4A466C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4A466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4A466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4A466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4A466C"/>
    <w:pPr>
      <w:spacing w:before="100" w:beforeAutospacing="1" w:after="100" w:afterAutospacing="1" w:line="240" w:lineRule="auto"/>
      <w:textAlignment w:val="center"/>
    </w:pPr>
    <w:rPr>
      <w:rFonts w:ascii="Noto" w:eastAsia="Times New Roman" w:hAnsi="Noto" w:cs="Times New Roman"/>
      <w:color w:val="534D47"/>
      <w:sz w:val="60"/>
      <w:szCs w:val="6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4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http://www.eternit.ru/files/nodus_items/0000/0146/attaches/4.jpg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NUL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Администратор</cp:lastModifiedBy>
  <cp:revision>4</cp:revision>
  <cp:lastPrinted>2018-01-20T08:13:00Z</cp:lastPrinted>
  <dcterms:created xsi:type="dcterms:W3CDTF">2017-12-18T13:20:00Z</dcterms:created>
  <dcterms:modified xsi:type="dcterms:W3CDTF">2018-05-15T07:17:00Z</dcterms:modified>
</cp:coreProperties>
</file>